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92" w:rsidRPr="00BF475C" w:rsidRDefault="00AD7792" w:rsidP="00AD77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                                                  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DECRETO Nº </w:t>
      </w:r>
      <w:r w:rsidR="001D077E">
        <w:rPr>
          <w:rFonts w:ascii="Arial" w:eastAsia="Times New Roman" w:hAnsi="Arial" w:cs="Arial"/>
          <w:bCs/>
          <w:sz w:val="20"/>
          <w:szCs w:val="20"/>
          <w:lang w:eastAsia="pt-BR"/>
        </w:rPr>
        <w:t>40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de 24</w:t>
      </w:r>
      <w:r w:rsidRPr="00BF475C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de julho de 2020.</w:t>
      </w:r>
    </w:p>
    <w:p w:rsidR="00AD7792" w:rsidRPr="003730B1" w:rsidRDefault="00AD7792" w:rsidP="00AD7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7792" w:rsidRPr="00BF475C" w:rsidRDefault="00705781" w:rsidP="00AD7792">
      <w:pPr>
        <w:spacing w:before="100" w:beforeAutospacing="1" w:after="100" w:afterAutospacing="1" w:line="240" w:lineRule="auto"/>
        <w:ind w:left="2835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pt-BR"/>
        </w:rPr>
        <w:t>“</w:t>
      </w:r>
      <w:r w:rsidR="00AD7792" w:rsidRPr="00BF475C">
        <w:rPr>
          <w:rFonts w:ascii="Arial" w:eastAsia="Times New Roman" w:hAnsi="Arial" w:cs="Arial"/>
          <w:bCs/>
          <w:kern w:val="36"/>
          <w:sz w:val="20"/>
          <w:szCs w:val="20"/>
          <w:lang w:eastAsia="pt-BR"/>
        </w:rPr>
        <w:t>Dispõe sobre medidas para enfrentamento da emergência de saúde pública decorrente da pandemia do COVID-19, a serem observadas pelas administrações públicas, pessoas jurídicas de direito público e privado, munícipes e demais cidadãos, no território deste Município.</w:t>
      </w:r>
      <w:r w:rsidR="00AD7792">
        <w:rPr>
          <w:rFonts w:ascii="Arial" w:eastAsia="Times New Roman" w:hAnsi="Arial" w:cs="Arial"/>
          <w:bCs/>
          <w:kern w:val="36"/>
          <w:sz w:val="20"/>
          <w:szCs w:val="20"/>
          <w:lang w:eastAsia="pt-BR"/>
        </w:rPr>
        <w:t>”</w:t>
      </w:r>
    </w:p>
    <w:p w:rsidR="00AD7792" w:rsidRPr="00BF475C" w:rsidRDefault="00AD7792" w:rsidP="00AD7792">
      <w:pPr>
        <w:spacing w:after="240" w:line="240" w:lineRule="auto"/>
        <w:ind w:firstLine="141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7792" w:rsidRPr="00BF475C" w:rsidRDefault="001E2055" w:rsidP="00AD7792">
      <w:pPr>
        <w:spacing w:after="240" w:line="240" w:lineRule="auto"/>
        <w:ind w:firstLine="1419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</w:t>
      </w:r>
      <w:r w:rsidR="00AD7792" w:rsidRPr="00BF475C">
        <w:rPr>
          <w:rFonts w:ascii="Arial" w:eastAsia="Times New Roman" w:hAnsi="Arial" w:cs="Arial"/>
          <w:b/>
          <w:sz w:val="20"/>
          <w:szCs w:val="20"/>
          <w:lang w:eastAsia="pt-BR"/>
        </w:rPr>
        <w:t>JOSÉ BENJAMIM ARENT</w:t>
      </w:r>
      <w:r w:rsidR="00AD7792">
        <w:rPr>
          <w:rFonts w:ascii="Arial" w:eastAsia="Times New Roman" w:hAnsi="Arial" w:cs="Arial"/>
          <w:b/>
          <w:sz w:val="20"/>
          <w:szCs w:val="20"/>
          <w:lang w:eastAsia="pt-BR"/>
        </w:rPr>
        <w:t>,</w:t>
      </w:r>
      <w:r w:rsidR="00AD7792" w:rsidRPr="00BF475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PREFEITO MUNICIPAL DE ARMAZÉM/SC,</w:t>
      </w:r>
      <w:r w:rsidR="00AD779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AD7792" w:rsidRPr="00BF475C">
        <w:rPr>
          <w:rFonts w:ascii="Arial" w:eastAsia="Times New Roman" w:hAnsi="Arial" w:cs="Arial"/>
          <w:sz w:val="20"/>
          <w:szCs w:val="20"/>
          <w:lang w:eastAsia="pt-BR"/>
        </w:rPr>
        <w:t>no exercício de suas atribuições de acordo com os dispositivos legais previstos na Lei Orgânica, e</w:t>
      </w:r>
      <w:r w:rsidR="00AD7792" w:rsidRPr="00BF475C">
        <w:rPr>
          <w:rFonts w:ascii="Arial" w:eastAsia="Times New Roman" w:hAnsi="Arial" w:cs="Arial"/>
          <w:b/>
          <w:sz w:val="20"/>
          <w:szCs w:val="20"/>
          <w:lang w:eastAsia="pt-BR"/>
        </w:rPr>
        <w:t>:</w:t>
      </w:r>
    </w:p>
    <w:p w:rsidR="001E2055" w:rsidRDefault="001E2055" w:rsidP="00AD7792">
      <w:pPr>
        <w:spacing w:after="240" w:line="240" w:lineRule="auto"/>
        <w:ind w:firstLine="1418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D7792" w:rsidRPr="001E2055" w:rsidRDefault="001E2055" w:rsidP="00AD7792">
      <w:pPr>
        <w:spacing w:after="240" w:line="240" w:lineRule="auto"/>
        <w:ind w:firstLine="1418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</w:t>
      </w:r>
      <w:r w:rsidR="00AD7792" w:rsidRPr="00BF475C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="00AD7792" w:rsidRPr="00BF475C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AD7792">
        <w:rPr>
          <w:rFonts w:ascii="Arial" w:eastAsia="Times New Roman" w:hAnsi="Arial" w:cs="Arial"/>
          <w:sz w:val="20"/>
          <w:szCs w:val="20"/>
          <w:lang w:eastAsia="pt-BR"/>
        </w:rPr>
        <w:t>deliberação</w:t>
      </w:r>
      <w:r w:rsidR="00AD7792" w:rsidRPr="00BF475C">
        <w:rPr>
          <w:rFonts w:ascii="Arial" w:eastAsia="Times New Roman" w:hAnsi="Arial" w:cs="Arial"/>
          <w:sz w:val="20"/>
          <w:szCs w:val="20"/>
          <w:lang w:eastAsia="pt-BR"/>
        </w:rPr>
        <w:t xml:space="preserve"> dos Prefeitos da Região da</w:t>
      </w:r>
      <w:r w:rsidR="00AD779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="00AD7792">
        <w:rPr>
          <w:rFonts w:ascii="Arial" w:eastAsia="Times New Roman" w:hAnsi="Arial" w:cs="Arial"/>
          <w:sz w:val="20"/>
          <w:szCs w:val="20"/>
          <w:lang w:eastAsia="pt-BR"/>
        </w:rPr>
        <w:t>Amurel</w:t>
      </w:r>
      <w:proofErr w:type="spellEnd"/>
      <w:r w:rsidR="001D077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AD7792">
        <w:rPr>
          <w:rFonts w:ascii="Arial" w:eastAsia="Times New Roman" w:hAnsi="Arial" w:cs="Arial"/>
          <w:sz w:val="20"/>
          <w:szCs w:val="20"/>
          <w:lang w:eastAsia="pt-BR"/>
        </w:rPr>
        <w:t xml:space="preserve"> quanto ao credenciamento de 5 (cinco) novos leitos de UTI em Tubarão</w:t>
      </w:r>
      <w:r w:rsidR="00AD7792" w:rsidRPr="00BF475C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AD7792">
        <w:rPr>
          <w:rFonts w:ascii="Arial" w:eastAsia="Times New Roman" w:hAnsi="Arial" w:cs="Arial"/>
          <w:sz w:val="20"/>
          <w:szCs w:val="20"/>
          <w:lang w:eastAsia="pt-BR"/>
        </w:rPr>
        <w:t xml:space="preserve"> bem como a sinalização do Governo do Estado em habilitar</w:t>
      </w:r>
      <w:r w:rsidR="00B07123">
        <w:rPr>
          <w:rFonts w:ascii="Arial" w:eastAsia="Times New Roman" w:hAnsi="Arial" w:cs="Arial"/>
          <w:sz w:val="20"/>
          <w:szCs w:val="20"/>
          <w:lang w:eastAsia="pt-BR"/>
        </w:rPr>
        <w:t xml:space="preserve"> 10 (dez) novos leitos de UTI no Município de</w:t>
      </w:r>
      <w:r w:rsidR="00AD7792">
        <w:rPr>
          <w:rFonts w:ascii="Arial" w:eastAsia="Times New Roman" w:hAnsi="Arial" w:cs="Arial"/>
          <w:sz w:val="20"/>
          <w:szCs w:val="20"/>
          <w:lang w:eastAsia="pt-BR"/>
        </w:rPr>
        <w:t xml:space="preserve"> Laguna,</w:t>
      </w:r>
      <w:r w:rsidR="00AD7792" w:rsidRPr="00BF475C">
        <w:rPr>
          <w:rFonts w:ascii="Arial" w:eastAsia="Times New Roman" w:hAnsi="Arial" w:cs="Arial"/>
          <w:sz w:val="20"/>
          <w:szCs w:val="20"/>
          <w:lang w:eastAsia="pt-BR"/>
        </w:rPr>
        <w:t xml:space="preserve"> para acolher os </w:t>
      </w:r>
      <w:r w:rsidR="00B07123">
        <w:rPr>
          <w:rFonts w:ascii="Arial" w:eastAsia="Times New Roman" w:hAnsi="Arial" w:cs="Arial"/>
          <w:sz w:val="20"/>
          <w:szCs w:val="20"/>
          <w:lang w:eastAsia="pt-BR"/>
        </w:rPr>
        <w:t>cidadãos deste território em</w:t>
      </w:r>
      <w:r w:rsidR="00AD7792" w:rsidRPr="00BF475C">
        <w:rPr>
          <w:rFonts w:ascii="Arial" w:eastAsia="Times New Roman" w:hAnsi="Arial" w:cs="Arial"/>
          <w:sz w:val="20"/>
          <w:szCs w:val="20"/>
          <w:lang w:eastAsia="pt-BR"/>
        </w:rPr>
        <w:t xml:space="preserve"> leitos de UTI disponíveis</w:t>
      </w:r>
      <w:r w:rsidR="00AD7792" w:rsidRPr="001E2055">
        <w:rPr>
          <w:rFonts w:ascii="Arial" w:eastAsia="Times New Roman" w:hAnsi="Arial" w:cs="Arial"/>
          <w:b/>
          <w:sz w:val="20"/>
          <w:szCs w:val="20"/>
          <w:lang w:eastAsia="pt-BR"/>
        </w:rPr>
        <w:t>;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1E2055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1E2055">
        <w:rPr>
          <w:rFonts w:ascii="Arial" w:eastAsia="Times New Roman" w:hAnsi="Arial" w:cs="Arial"/>
          <w:sz w:val="20"/>
          <w:szCs w:val="20"/>
          <w:lang w:eastAsia="pt-BR"/>
        </w:rPr>
        <w:t xml:space="preserve">, ter sido a Região da </w:t>
      </w:r>
      <w:proofErr w:type="spellStart"/>
      <w:r w:rsidRPr="001E2055">
        <w:rPr>
          <w:rFonts w:ascii="Arial" w:eastAsia="Times New Roman" w:hAnsi="Arial" w:cs="Arial"/>
          <w:sz w:val="20"/>
          <w:szCs w:val="20"/>
          <w:lang w:eastAsia="pt-BR"/>
        </w:rPr>
        <w:t>Amurel</w:t>
      </w:r>
      <w:proofErr w:type="spellEnd"/>
      <w:r w:rsidRPr="001E2055">
        <w:rPr>
          <w:rFonts w:ascii="Arial" w:eastAsia="Times New Roman" w:hAnsi="Arial" w:cs="Arial"/>
          <w:sz w:val="20"/>
          <w:szCs w:val="20"/>
          <w:lang w:eastAsia="pt-BR"/>
        </w:rPr>
        <w:t xml:space="preserve"> reclassificada na matriz de risco divulgada pelo Estado de Santa Catarina, como grave, melhorando os critérios técnicos e científicos na avaliação do órgão estadual;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eastAsia="Times New Roman" w:hAnsi="Arial" w:cs="Arial"/>
          <w:strike/>
          <w:sz w:val="20"/>
          <w:szCs w:val="20"/>
          <w:lang w:eastAsia="pt-BR"/>
        </w:rPr>
      </w:pPr>
      <w:r w:rsidRPr="001E2055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1E2055">
        <w:rPr>
          <w:rFonts w:ascii="Arial" w:eastAsia="Times New Roman" w:hAnsi="Arial" w:cs="Arial"/>
          <w:sz w:val="20"/>
          <w:szCs w:val="20"/>
          <w:lang w:eastAsia="pt-BR"/>
        </w:rPr>
        <w:t xml:space="preserve">, informações e orientações técnicas recebidas do CER </w:t>
      </w:r>
      <w:proofErr w:type="spellStart"/>
      <w:r w:rsidRPr="001E2055">
        <w:rPr>
          <w:rFonts w:ascii="Arial" w:eastAsia="Times New Roman" w:hAnsi="Arial" w:cs="Arial"/>
          <w:sz w:val="20"/>
          <w:szCs w:val="20"/>
          <w:lang w:eastAsia="pt-BR"/>
        </w:rPr>
        <w:t>Amurel</w:t>
      </w:r>
      <w:proofErr w:type="spellEnd"/>
      <w:r w:rsidRPr="001E2055">
        <w:rPr>
          <w:rFonts w:ascii="Arial" w:eastAsia="Times New Roman" w:hAnsi="Arial" w:cs="Arial"/>
          <w:sz w:val="20"/>
          <w:szCs w:val="20"/>
          <w:lang w:eastAsia="pt-BR"/>
        </w:rPr>
        <w:t xml:space="preserve"> através da Recomendação n° 007/2020;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E2055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1E2055">
        <w:rPr>
          <w:rFonts w:ascii="Arial" w:eastAsia="Times New Roman" w:hAnsi="Arial" w:cs="Arial"/>
          <w:sz w:val="20"/>
          <w:szCs w:val="20"/>
          <w:lang w:eastAsia="pt-BR"/>
        </w:rPr>
        <w:t xml:space="preserve">, as previsões contidas na Lei Federal n° 13.979/2020 e no Decreto n° 630/2020 do Governo do Estado de Santa Catarina, especialmente seu art. 9°; </w:t>
      </w:r>
    </w:p>
    <w:p w:rsidR="001E2055" w:rsidRPr="001E2055" w:rsidRDefault="001E2055" w:rsidP="001E2055">
      <w:pPr>
        <w:spacing w:after="0" w:line="360" w:lineRule="auto"/>
        <w:ind w:firstLine="2268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1E2055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DECRETA:</w:t>
      </w:r>
      <w:r w:rsidRPr="001E2055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br/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E2055">
        <w:rPr>
          <w:rFonts w:ascii="Arial" w:eastAsia="Times New Roman" w:hAnsi="Arial" w:cs="Arial"/>
          <w:sz w:val="20"/>
          <w:szCs w:val="20"/>
          <w:lang w:eastAsia="pt-BR"/>
        </w:rPr>
        <w:t>Art. 1º. Ficam adotadas novas medidas para enfretamento à emergência de saúde pública, decorrente do vírus Covid-19, nos termos deste decreto.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E2055">
        <w:rPr>
          <w:rFonts w:ascii="Arial" w:eastAsia="Times New Roman" w:hAnsi="Arial" w:cs="Arial"/>
          <w:sz w:val="20"/>
          <w:szCs w:val="20"/>
          <w:lang w:eastAsia="pt-BR"/>
        </w:rPr>
        <w:t>Art. 2°. Fica permitido o funcionamento das atividades de supermercados e mercados, atacadistas ou varejistas, com acesso simultâneo de clientes em, no máximo, 40% (quarenta por cento) da capacidade instalada e, ingresso concomitante de uma pessoa por unidade familiar.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E2055">
        <w:rPr>
          <w:rFonts w:ascii="Arial" w:eastAsia="Times New Roman" w:hAnsi="Arial" w:cs="Arial"/>
          <w:sz w:val="20"/>
          <w:szCs w:val="20"/>
          <w:lang w:eastAsia="pt-BR"/>
        </w:rPr>
        <w:t>Art. 3°. Fica permitido o funcionamento das atividades de comércio de mercadorias e serviços, não estabelecidos em shopping, galeria ou centro comercial, nos seguintes dias e horários: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E2055">
        <w:rPr>
          <w:rFonts w:ascii="Arial" w:eastAsia="Times New Roman" w:hAnsi="Arial" w:cs="Arial"/>
          <w:sz w:val="20"/>
          <w:szCs w:val="20"/>
          <w:lang w:eastAsia="pt-BR"/>
        </w:rPr>
        <w:lastRenderedPageBreak/>
        <w:t>I - de segunda a sexta-feira até as 18 horas;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E2055">
        <w:rPr>
          <w:rFonts w:ascii="Arial" w:eastAsia="Times New Roman" w:hAnsi="Arial" w:cs="Arial"/>
          <w:sz w:val="20"/>
          <w:szCs w:val="20"/>
          <w:lang w:eastAsia="pt-BR"/>
        </w:rPr>
        <w:t xml:space="preserve">II - sábados no período matutino das 07 às 12 horas; 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eastAsia="Times New Roman" w:hAnsi="Arial" w:cs="Arial"/>
          <w:sz w:val="20"/>
          <w:szCs w:val="20"/>
          <w:lang w:eastAsia="pt-BR"/>
        </w:rPr>
        <w:t xml:space="preserve">§ 1°. Não está permitida qualquer atividade que demande aglomeração de pessoas, tal como àquelas denominadas por </w:t>
      </w:r>
      <w:r w:rsidRPr="001E2055">
        <w:rPr>
          <w:rFonts w:ascii="Arial" w:hAnsi="Arial" w:cs="Arial"/>
          <w:sz w:val="20"/>
          <w:szCs w:val="20"/>
        </w:rPr>
        <w:t>“Dia D” ou congênere</w:t>
      </w:r>
    </w:p>
    <w:p w:rsidR="001E2055" w:rsidRPr="001E2055" w:rsidRDefault="001E2055" w:rsidP="001E2055">
      <w:pPr>
        <w:spacing w:after="240" w:line="360" w:lineRule="auto"/>
        <w:ind w:left="1419" w:firstLine="849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§ 2°. Fica vedado o funcionamento aos domingos e feriados.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 xml:space="preserve">Art. 4°. Fica permitido </w:t>
      </w:r>
      <w:r>
        <w:rPr>
          <w:rFonts w:ascii="Arial" w:hAnsi="Arial" w:cs="Arial"/>
          <w:sz w:val="20"/>
          <w:szCs w:val="20"/>
        </w:rPr>
        <w:t>o funcionamento de</w:t>
      </w:r>
      <w:r w:rsidRPr="001E2055">
        <w:rPr>
          <w:rFonts w:ascii="Arial" w:hAnsi="Arial" w:cs="Arial"/>
          <w:sz w:val="20"/>
          <w:szCs w:val="20"/>
        </w:rPr>
        <w:t xml:space="preserve"> Shopping, Galeria e Centro Comerciais, excetuado feriados, nas seguintes condições:</w:t>
      </w:r>
    </w:p>
    <w:p w:rsidR="001E2055" w:rsidRPr="001E2055" w:rsidRDefault="001E2055" w:rsidP="001E2055">
      <w:pPr>
        <w:spacing w:after="240" w:line="360" w:lineRule="auto"/>
        <w:ind w:left="1419" w:firstLine="849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I – em se tratando de comércio de mercadorias e serviços:</w:t>
      </w:r>
    </w:p>
    <w:p w:rsidR="001E2055" w:rsidRPr="001E2055" w:rsidRDefault="001E2055" w:rsidP="001E2055">
      <w:pPr>
        <w:pStyle w:val="PargrafodaLista"/>
        <w:numPr>
          <w:ilvl w:val="0"/>
          <w:numId w:val="1"/>
        </w:numPr>
        <w:spacing w:after="240" w:line="360" w:lineRule="auto"/>
        <w:ind w:left="2268" w:firstLine="0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De segunda a sábado das 12 às 20 horas;</w:t>
      </w:r>
    </w:p>
    <w:p w:rsidR="001E2055" w:rsidRPr="001E2055" w:rsidRDefault="001E2055" w:rsidP="001E2055">
      <w:pPr>
        <w:pStyle w:val="PargrafodaLista"/>
        <w:numPr>
          <w:ilvl w:val="0"/>
          <w:numId w:val="1"/>
        </w:numPr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Aos domingos das 14 às 20 horas.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II – as praça de alimentação poderão funcionar das 12 às 20 horas, com atendimento presencial, sendo que:</w:t>
      </w:r>
    </w:p>
    <w:p w:rsidR="001E2055" w:rsidRPr="001E2055" w:rsidRDefault="001E2055" w:rsidP="001E2055">
      <w:pPr>
        <w:pStyle w:val="PargrafodaLista"/>
        <w:numPr>
          <w:ilvl w:val="0"/>
          <w:numId w:val="2"/>
        </w:numPr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 xml:space="preserve">No horário compreendido entre 18 e 20 horas, ficam vedados serviços de rodízios, bufê e qualquer espécie de </w:t>
      </w:r>
      <w:proofErr w:type="spellStart"/>
      <w:r w:rsidRPr="001E2055">
        <w:rPr>
          <w:rFonts w:ascii="Arial" w:hAnsi="Arial" w:cs="Arial"/>
          <w:sz w:val="20"/>
          <w:szCs w:val="20"/>
        </w:rPr>
        <w:t>auto-atendimento</w:t>
      </w:r>
      <w:proofErr w:type="spellEnd"/>
      <w:r w:rsidRPr="001E2055">
        <w:rPr>
          <w:rFonts w:ascii="Arial" w:hAnsi="Arial" w:cs="Arial"/>
          <w:sz w:val="20"/>
          <w:szCs w:val="20"/>
        </w:rPr>
        <w:t>.</w:t>
      </w:r>
    </w:p>
    <w:p w:rsidR="001E2055" w:rsidRPr="001E2055" w:rsidRDefault="001E2055" w:rsidP="001E2055">
      <w:pPr>
        <w:pStyle w:val="PargrafodaLista"/>
        <w:numPr>
          <w:ilvl w:val="0"/>
          <w:numId w:val="2"/>
        </w:numPr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Após as 20 horas o funcionamento deverá ser exclusivamente por tele entrega, inclusive nos finais de semana.</w:t>
      </w:r>
    </w:p>
    <w:p w:rsidR="001E2055" w:rsidRPr="001E2055" w:rsidRDefault="001E2055" w:rsidP="001E2055">
      <w:pPr>
        <w:pStyle w:val="PargrafodaLista"/>
        <w:spacing w:after="240" w:line="360" w:lineRule="auto"/>
        <w:ind w:left="1419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Art. 5°. Fica permitido o funcionamento de restaurantes, lanchonetes, pizzarias, churrascarias e lojas de conveniência, diariamente até as 18 horas, sem atendimento por rodízio.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 xml:space="preserve">§ 1°. Após as 18 horas e até as 22 horas, será permitido o funcionamento para atendimento exclusivo com ofertas por cardápio, conhecidos serviços “a </w:t>
      </w:r>
      <w:proofErr w:type="spellStart"/>
      <w:r w:rsidRPr="001E2055">
        <w:rPr>
          <w:rFonts w:ascii="Arial" w:hAnsi="Arial" w:cs="Arial"/>
          <w:sz w:val="20"/>
          <w:szCs w:val="20"/>
        </w:rPr>
        <w:t>la</w:t>
      </w:r>
      <w:proofErr w:type="spellEnd"/>
      <w:r w:rsidRPr="001E2055">
        <w:rPr>
          <w:rFonts w:ascii="Arial" w:hAnsi="Arial" w:cs="Arial"/>
          <w:sz w:val="20"/>
          <w:szCs w:val="20"/>
        </w:rPr>
        <w:t xml:space="preserve"> carte”.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§ 2°. Durante o funcionamento, independente do horário, os atendimentos presenciais estão limitados a 50% da capacidade máxima permitida no estabelecimento, com o distanciamento mínimo de 1,5 metros entre os clientes, exceto se tratar de pais e filhos ou casal.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§ 3°. Após as 22 horas é permitido o funcionamento apenas por tele entrega e retirada no balcão, inclusive nos finais de semana.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lastRenderedPageBreak/>
        <w:t>§ 4°. Quando a comercialização se der através da retirada do produto no balcão (</w:t>
      </w:r>
      <w:proofErr w:type="spellStart"/>
      <w:r w:rsidRPr="001E2055">
        <w:rPr>
          <w:rFonts w:ascii="Arial" w:hAnsi="Arial" w:cs="Arial"/>
          <w:sz w:val="20"/>
          <w:szCs w:val="20"/>
        </w:rPr>
        <w:t>take</w:t>
      </w:r>
      <w:proofErr w:type="spellEnd"/>
      <w:r w:rsidRPr="001E205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E2055">
        <w:rPr>
          <w:rFonts w:ascii="Arial" w:hAnsi="Arial" w:cs="Arial"/>
          <w:sz w:val="20"/>
          <w:szCs w:val="20"/>
        </w:rPr>
        <w:t>way</w:t>
      </w:r>
      <w:proofErr w:type="spellEnd"/>
      <w:r w:rsidRPr="001E2055">
        <w:rPr>
          <w:rFonts w:ascii="Arial" w:hAnsi="Arial" w:cs="Arial"/>
          <w:sz w:val="20"/>
          <w:szCs w:val="20"/>
        </w:rPr>
        <w:t>), fica proibido o consumo de qualquer espécie de bebidas e gêneros alimentícios no local, pelo cliente optante por essa forma de atendimento.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§ 5°. As demais regras sanitárias vigentes ficam mantidas, tal como o uso de álcool 70% e máscaras, por exemplo.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color w:val="000000"/>
          <w:kern w:val="1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 xml:space="preserve">§ 6°. Para fins deste decreto, fica entendido como lanchonete o estabelecimento que comercialize </w:t>
      </w:r>
      <w:r w:rsidRPr="001E2055">
        <w:rPr>
          <w:rFonts w:ascii="Arial" w:hAnsi="Arial" w:cs="Arial"/>
          <w:color w:val="000000"/>
          <w:kern w:val="1"/>
          <w:sz w:val="20"/>
          <w:szCs w:val="20"/>
        </w:rPr>
        <w:t>qualquer produto alimentício pronto ao consumo, exceto se a oferta tratar-se de refeição.</w:t>
      </w:r>
    </w:p>
    <w:p w:rsidR="001E2055" w:rsidRPr="001E2055" w:rsidRDefault="001E2055" w:rsidP="001E2055">
      <w:pPr>
        <w:tabs>
          <w:tab w:val="left" w:pos="395"/>
        </w:tabs>
        <w:suppressAutoHyphens/>
        <w:spacing w:after="0" w:line="360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color w:val="000000"/>
          <w:kern w:val="1"/>
          <w:sz w:val="20"/>
          <w:szCs w:val="20"/>
        </w:rPr>
        <w:t>§ 7°. Considera-se restaurante, para fins deste decreto, o estabelecimento que comercializar refeições, almoço e/ou jantar.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 xml:space="preserve">Art. 6°. A comercialização através de </w:t>
      </w:r>
      <w:proofErr w:type="spellStart"/>
      <w:r w:rsidRPr="001E2055">
        <w:rPr>
          <w:rFonts w:ascii="Arial" w:hAnsi="Arial" w:cs="Arial"/>
          <w:sz w:val="20"/>
          <w:szCs w:val="20"/>
        </w:rPr>
        <w:t>foodtrucks</w:t>
      </w:r>
      <w:proofErr w:type="spellEnd"/>
      <w:r w:rsidRPr="001E2055">
        <w:rPr>
          <w:rFonts w:ascii="Arial" w:hAnsi="Arial" w:cs="Arial"/>
          <w:sz w:val="20"/>
          <w:szCs w:val="20"/>
        </w:rPr>
        <w:t xml:space="preserve"> ou ambulante poderá ser realizada exclusivamente por tele entrega e </w:t>
      </w:r>
      <w:proofErr w:type="spellStart"/>
      <w:r w:rsidRPr="001E2055">
        <w:rPr>
          <w:rFonts w:ascii="Arial" w:hAnsi="Arial" w:cs="Arial"/>
          <w:sz w:val="20"/>
          <w:szCs w:val="20"/>
        </w:rPr>
        <w:t>take</w:t>
      </w:r>
      <w:proofErr w:type="spellEnd"/>
      <w:r w:rsidRPr="001E205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E2055">
        <w:rPr>
          <w:rFonts w:ascii="Arial" w:hAnsi="Arial" w:cs="Arial"/>
          <w:sz w:val="20"/>
          <w:szCs w:val="20"/>
        </w:rPr>
        <w:t>way</w:t>
      </w:r>
      <w:proofErr w:type="spellEnd"/>
      <w:r w:rsidRPr="001E2055">
        <w:rPr>
          <w:rFonts w:ascii="Arial" w:hAnsi="Arial" w:cs="Arial"/>
          <w:sz w:val="20"/>
          <w:szCs w:val="20"/>
        </w:rPr>
        <w:t xml:space="preserve"> (retirada no balcão).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Parágrafo Único. Fica proibido o consumo de qualquer espécie de bebidas e gêneros alimentícios no local.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Art. 7°. Fica permitido o funcionamento de bares e similares, somente de segunda a sexta feira até as 18 horas.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§ 1°. Está vedada a prática de jogos nas dependências do estabelecimento.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§ 2°. Não está permitido o funcionamento aos sábados, domingos e feriados, independente da modalidade.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§ 3°. Por bares e similares são entendidos, para fins deste decreto, os estabelecimentos que comercializam exclusivamente bebidas, alcoólicas ou não.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Art. 8°. Fica proibida aglomeração de pessoas em qualquer ambiente, seja público ou privado, interno ou externo, para a realização de atividades de qualquer natureza.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 xml:space="preserve"> 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 xml:space="preserve">Parágrafo Único. Inclui-se na vedação do caput a realização em residências de eventos ou festas ou recepções ou encontros ou análogos, quando houver presença de pessoa não domiciliada no local da ocorrência. 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lastRenderedPageBreak/>
        <w:t>Art. 9°. Fica permitida a realização de cultos e atividades religiosas presenciais, de segunda a domingo até as 20 horas.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 xml:space="preserve">Parágrafo Único. A realização das atividades previstas neste artigo </w:t>
      </w:r>
      <w:r w:rsidRPr="001E205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deverá ser observada a</w:t>
      </w:r>
      <w:r w:rsidRPr="001E2055">
        <w:rPr>
          <w:rFonts w:ascii="Arial" w:hAnsi="Arial" w:cs="Arial"/>
          <w:sz w:val="20"/>
          <w:szCs w:val="20"/>
        </w:rPr>
        <w:t xml:space="preserve"> ocupação máxima de 30% da capacidade total instalada e, ainda: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I – a utilização de máscaras por todos os participantes, inclusive coordenadores, auxiliares e presidente do culto ou evento;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II - não utilização de música ao vivo;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III - não haja compartilhamento de microfones;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IV – mantida a distância mínima de 1,5 metros entre cada participante e, obedecidos todos os demais protocolos específicos aplicáveis para esta atividade.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 xml:space="preserve">Art. 10. Fica proibida a apresentação em qualquer local e funcionamento de atividades, em qualquer modalidade, com música ao vivo, exceto </w:t>
      </w:r>
      <w:proofErr w:type="spellStart"/>
      <w:r w:rsidRPr="001E2055">
        <w:rPr>
          <w:rFonts w:ascii="Arial" w:hAnsi="Arial" w:cs="Arial"/>
          <w:sz w:val="20"/>
          <w:szCs w:val="20"/>
        </w:rPr>
        <w:t>lives</w:t>
      </w:r>
      <w:proofErr w:type="spellEnd"/>
      <w:r w:rsidRPr="001E2055">
        <w:rPr>
          <w:rFonts w:ascii="Arial" w:hAnsi="Arial" w:cs="Arial"/>
          <w:sz w:val="20"/>
          <w:szCs w:val="20"/>
        </w:rPr>
        <w:t>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 xml:space="preserve">§ 1°. Para realização das </w:t>
      </w:r>
      <w:proofErr w:type="spellStart"/>
      <w:r w:rsidRPr="001E2055">
        <w:rPr>
          <w:rFonts w:ascii="Arial" w:hAnsi="Arial" w:cs="Arial"/>
          <w:sz w:val="20"/>
          <w:szCs w:val="20"/>
        </w:rPr>
        <w:t>lives</w:t>
      </w:r>
      <w:proofErr w:type="spellEnd"/>
      <w:r w:rsidRPr="001E2055">
        <w:rPr>
          <w:rFonts w:ascii="Arial" w:hAnsi="Arial" w:cs="Arial"/>
          <w:sz w:val="20"/>
          <w:szCs w:val="20"/>
        </w:rPr>
        <w:t xml:space="preserve"> é obrigatória autorização prévia expressa da autoridade sanitária municipal, que avaliará, dentre outros requisitos sanitários e de segurança, o local que se quer realizar, a não aglomeração de pessoas, a não comercialização de bebidas e gêneros alimentícios.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§ 2°. Para fins deste artigo, a presença e utilização por uma ou mais pessoas de instrumento musical considera-se música ao vivo.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Art. 11. Em parques, praças, clubes sociais e afins, ficam permitidos o funcionamento de restaurantes e academias.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§ 1°. As academias estabelecidas nos locais referidos no caput deverão evitar aglomerações e respeitar integralmente a Portaria SES n° 258 de 21.04.2020.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§ 2°. Os restaurantes estabelecidos nos locais acima deverão observar as regras sanitárias e aquelas definidas no art. 5° deste decreto.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§ 3°. Ficam autorizadas as atividades esportivas, nos locais indicados no caput, com a participação máxima de duas pessoas.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 xml:space="preserve">§ 4°. Fica vedada </w:t>
      </w:r>
      <w:r w:rsidRPr="001E205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  <w:r w:rsidRPr="001E2055">
        <w:rPr>
          <w:rFonts w:ascii="Arial" w:hAnsi="Arial" w:cs="Arial"/>
          <w:sz w:val="20"/>
          <w:szCs w:val="20"/>
        </w:rPr>
        <w:t xml:space="preserve"> prática de jogos, tais como: cartas, dominós, tabuleiros e afins, nas dependências de clubes sociais, parques e praças. 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Art. 12. Fica proibida a prática de atividades e utilização das academias públicas, conhecidas como “academias ao ar livre”.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bCs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 xml:space="preserve">Art. 13. Fica permitido até as 22 horas, de segunda a sexta, o funcionamento de academias particulares ou privadas, desde </w:t>
      </w:r>
      <w:r w:rsidRPr="001E2055">
        <w:rPr>
          <w:rFonts w:ascii="Arial" w:hAnsi="Arial" w:cs="Arial"/>
          <w:bCs/>
          <w:sz w:val="20"/>
          <w:szCs w:val="20"/>
        </w:rPr>
        <w:t>que seja respeitado o disposto na Portaria SES Nº 258 de 21/04/2020, integralmente, vedando-se aglomerações.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bCs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bCs/>
          <w:sz w:val="20"/>
          <w:szCs w:val="20"/>
        </w:rPr>
      </w:pPr>
      <w:r w:rsidRPr="001E2055">
        <w:rPr>
          <w:rFonts w:ascii="Arial" w:hAnsi="Arial" w:cs="Arial"/>
          <w:bCs/>
          <w:sz w:val="20"/>
          <w:szCs w:val="20"/>
        </w:rPr>
        <w:t>Art. 14. Fica vedada a prática de atividades esportivas coletivas, como por exemplo, basquete, vôlei, futebol amador, entre outros.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bCs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bCs/>
          <w:sz w:val="20"/>
          <w:szCs w:val="20"/>
        </w:rPr>
      </w:pPr>
      <w:r w:rsidRPr="001E2055">
        <w:rPr>
          <w:rFonts w:ascii="Arial" w:hAnsi="Arial" w:cs="Arial"/>
          <w:bCs/>
          <w:sz w:val="20"/>
          <w:szCs w:val="20"/>
        </w:rPr>
        <w:t>Parágrafo único. Considera-se prática esportiva coletiva o envolvimento de três ou mais pessoas.</w:t>
      </w: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bCs/>
          <w:sz w:val="20"/>
          <w:szCs w:val="20"/>
        </w:rPr>
      </w:pPr>
    </w:p>
    <w:p w:rsidR="001E2055" w:rsidRPr="001E2055" w:rsidRDefault="001E2055" w:rsidP="001E2055">
      <w:pPr>
        <w:pStyle w:val="PargrafodaLista"/>
        <w:spacing w:after="240" w:line="360" w:lineRule="auto"/>
        <w:ind w:left="0"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bCs/>
          <w:sz w:val="20"/>
          <w:szCs w:val="20"/>
        </w:rPr>
        <w:t>Art. 15. Fica proibida a permanência de pessoas em faixa de areia, bem como as práticas esportivas náuticas, exceto pesca profissional, em praias, rios, lagoas e cachoeiras.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E2055">
        <w:rPr>
          <w:rFonts w:ascii="Arial" w:eastAsia="Times New Roman" w:hAnsi="Arial" w:cs="Arial"/>
          <w:sz w:val="20"/>
          <w:szCs w:val="20"/>
          <w:lang w:eastAsia="pt-BR"/>
        </w:rPr>
        <w:t>Art. 16. A realização de velórios neste território deve obedecer às seguintes condições, além de normas sanitárias específicas vigentes: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E2055">
        <w:rPr>
          <w:rFonts w:ascii="Arial" w:eastAsia="Times New Roman" w:hAnsi="Arial" w:cs="Arial"/>
          <w:sz w:val="20"/>
          <w:szCs w:val="20"/>
          <w:lang w:eastAsia="pt-BR"/>
        </w:rPr>
        <w:t xml:space="preserve">I – o tempo máximo de duração está limitado há seis horas, devendo a capela ou local do velório permanecer fechado da 00 hora às </w:t>
      </w:r>
      <w:r w:rsidRPr="001E2055">
        <w:rPr>
          <w:rFonts w:ascii="Arial" w:hAnsi="Arial" w:cs="Arial"/>
          <w:sz w:val="20"/>
          <w:szCs w:val="20"/>
        </w:rPr>
        <w:t>06 horas do dia seguinte, salvo para recepção e preparo do corpo</w:t>
      </w:r>
      <w:r w:rsidRPr="001E2055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eastAsia="Times New Roman" w:hAnsi="Arial" w:cs="Arial"/>
          <w:sz w:val="20"/>
          <w:szCs w:val="20"/>
          <w:lang w:eastAsia="pt-BR"/>
        </w:rPr>
        <w:t xml:space="preserve">II- entrada e </w:t>
      </w:r>
      <w:r w:rsidRPr="001E2055">
        <w:rPr>
          <w:rFonts w:ascii="Arial" w:hAnsi="Arial" w:cs="Arial"/>
          <w:sz w:val="20"/>
          <w:szCs w:val="20"/>
        </w:rPr>
        <w:t>permanência em qualquer das áreas internas da capela mortuária ou local de ocorrência está limitada a dez pessoas, independente da capacidade do ambiente;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III – o distanciamento entre os participantes, na área interna e externa do ambiente, deve ser de, no mínimo, 1,5 metros;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IV - as celebrações de despedidas devem ser realizadas no local do velório e, está limitada a presença de dez pessoas, no máximo;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V – os sepultamentos poderão ocorrer somente até as 17horas e 30 minutos;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lastRenderedPageBreak/>
        <w:t>VI - Fica vedado a utilização de residências para velório, salvo quando autorizado pela autoridade sanitária local.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Art. 17. As aulas presenciais nas unidades das redes pública e privada de ensino estão reguladas pelo Decreto Estadual n°. 724/2020 que alterou o Decreto Estadual n° 562/2020.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 xml:space="preserve">Art. 18. Ficam proibidos toda e qualquer atividade presencial de ensino técnico, profissionalizantes e aqueles denominados cursos livres, tais como de idiomas ou em qualquer outra área do conhecimento. 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 xml:space="preserve">Art. 19. Os centros de formação de condutores, </w:t>
      </w:r>
      <w:proofErr w:type="spellStart"/>
      <w:r w:rsidRPr="001E2055">
        <w:rPr>
          <w:rFonts w:ascii="Arial" w:hAnsi="Arial" w:cs="Arial"/>
          <w:sz w:val="20"/>
          <w:szCs w:val="20"/>
        </w:rPr>
        <w:t>auto-escolas</w:t>
      </w:r>
      <w:proofErr w:type="spellEnd"/>
      <w:r w:rsidRPr="001E2055">
        <w:rPr>
          <w:rFonts w:ascii="Arial" w:hAnsi="Arial" w:cs="Arial"/>
          <w:sz w:val="20"/>
          <w:szCs w:val="20"/>
        </w:rPr>
        <w:t>, podem funcionar somente com aulas práticas.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Art. 20. Ficam autorizadas aulas práticas em laboratórios e estágios curriculares obrigatórios em ensino superior, desde que satisfeitas as regras</w:t>
      </w:r>
      <w:r>
        <w:rPr>
          <w:rFonts w:ascii="Arial" w:hAnsi="Arial" w:cs="Arial"/>
          <w:sz w:val="20"/>
          <w:szCs w:val="20"/>
        </w:rPr>
        <w:t xml:space="preserve"> sanitárias de prevenção de disseminação do COVID 19.</w:t>
      </w:r>
      <w:r w:rsidRPr="001E2055">
        <w:rPr>
          <w:rFonts w:ascii="Arial" w:hAnsi="Arial" w:cs="Arial"/>
          <w:sz w:val="20"/>
          <w:szCs w:val="20"/>
        </w:rPr>
        <w:t xml:space="preserve"> 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Art. 21. As atividades de hotéis, pousadas e similares, devem observar a vedação da permanência de hóspedes em áreas de uso coletivo, como auditórios, salão de jogos e piscinas.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Parágrafo único. O funcionamento de restaurante e academias, estabelecidas no interior dos hotéis, pousadas e similares, devem observar as regras próprias previstas neste decreto para essas atividades.</w:t>
      </w:r>
    </w:p>
    <w:p w:rsidR="001E2055" w:rsidRPr="001E2055" w:rsidRDefault="001E2055" w:rsidP="001E2055">
      <w:pPr>
        <w:spacing w:before="240" w:after="240" w:line="360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 xml:space="preserve">Art. 22. Fica determinado a fiscalização e cumprimento da Lei Federal n° 13.979/2020 com o acréscimo da Lei Federal n° 14.019/2020, que determina o uso obrigatório de máscaras por toda a população para circulação em espaços públicos e privados acessíveis ao público, em vias públicas e em transportes públicos coletivos, táxi, </w:t>
      </w:r>
      <w:proofErr w:type="spellStart"/>
      <w:r w:rsidRPr="001E2055">
        <w:rPr>
          <w:rFonts w:ascii="Arial" w:hAnsi="Arial" w:cs="Arial"/>
          <w:sz w:val="20"/>
          <w:szCs w:val="20"/>
        </w:rPr>
        <w:t>uber</w:t>
      </w:r>
      <w:proofErr w:type="spellEnd"/>
      <w:r w:rsidRPr="001E2055">
        <w:rPr>
          <w:rFonts w:ascii="Arial" w:hAnsi="Arial" w:cs="Arial"/>
          <w:sz w:val="20"/>
          <w:szCs w:val="20"/>
        </w:rPr>
        <w:t xml:space="preserve"> e análogos, aeronaves ou embarcações de uso coletivo.</w:t>
      </w:r>
    </w:p>
    <w:p w:rsidR="001E2055" w:rsidRPr="001E2055" w:rsidRDefault="001E2055" w:rsidP="001E2055">
      <w:pPr>
        <w:spacing w:before="240" w:after="240" w:line="360" w:lineRule="auto"/>
        <w:ind w:firstLine="2268"/>
        <w:jc w:val="both"/>
        <w:rPr>
          <w:rFonts w:ascii="Arial" w:hAnsi="Arial" w:cs="Arial"/>
          <w:sz w:val="20"/>
          <w:szCs w:val="20"/>
        </w:rPr>
      </w:pPr>
      <w:r w:rsidRPr="001E2055">
        <w:rPr>
          <w:rFonts w:ascii="Arial" w:hAnsi="Arial" w:cs="Arial"/>
          <w:sz w:val="20"/>
          <w:szCs w:val="20"/>
        </w:rPr>
        <w:t>Art. 23. Em cumprimento ao disposto no art. 25 do Decreto Estadual n°. 525/2020 e no art. 5° da Portaria n° 464/SES/2020, ficam determinado à fiscalização sanitária municipal que compartilhem suas ações com a</w:t>
      </w:r>
      <w:r>
        <w:rPr>
          <w:rFonts w:ascii="Arial" w:hAnsi="Arial" w:cs="Arial"/>
          <w:sz w:val="20"/>
          <w:szCs w:val="20"/>
        </w:rPr>
        <w:t xml:space="preserve"> </w:t>
      </w:r>
      <w:r w:rsidRPr="001E2055">
        <w:rPr>
          <w:rFonts w:ascii="Arial" w:hAnsi="Arial" w:cs="Arial"/>
          <w:sz w:val="20"/>
          <w:szCs w:val="20"/>
        </w:rPr>
        <w:t>Polícia Militar, Polícia Civil e Bombeiros Militar, e outras forças do Estado de Santa Catarina, pois que a atuação ao combate da pandemia é conjunta na forma do art. 9° do Decreto Estadual n° 562/2020.</w:t>
      </w:r>
    </w:p>
    <w:p w:rsidR="001E2055" w:rsidRPr="001E2055" w:rsidRDefault="001E2055" w:rsidP="001E2055">
      <w:pPr>
        <w:spacing w:before="240" w:after="240" w:line="360" w:lineRule="auto"/>
        <w:ind w:firstLine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E2055">
        <w:rPr>
          <w:rFonts w:ascii="Arial" w:hAnsi="Arial" w:cs="Arial"/>
          <w:sz w:val="20"/>
          <w:szCs w:val="20"/>
        </w:rPr>
        <w:t>Parág</w:t>
      </w:r>
      <w:r>
        <w:rPr>
          <w:rFonts w:ascii="Arial" w:hAnsi="Arial" w:cs="Arial"/>
          <w:sz w:val="20"/>
          <w:szCs w:val="20"/>
        </w:rPr>
        <w:t>rafo Único. Fica determinado ao coordenador da defesa civil municipal</w:t>
      </w:r>
      <w:r w:rsidRPr="001E2055">
        <w:rPr>
          <w:rFonts w:ascii="Arial" w:hAnsi="Arial" w:cs="Arial"/>
          <w:sz w:val="20"/>
          <w:szCs w:val="20"/>
        </w:rPr>
        <w:t xml:space="preserve"> que elabore planejamento conjunto com as forças de segurança estadual e faça cumprir o estabelecido neste </w:t>
      </w:r>
      <w:r w:rsidRPr="001E2055">
        <w:rPr>
          <w:rFonts w:ascii="Arial" w:hAnsi="Arial" w:cs="Arial"/>
          <w:sz w:val="20"/>
          <w:szCs w:val="20"/>
        </w:rPr>
        <w:lastRenderedPageBreak/>
        <w:t xml:space="preserve">decreto e em outras normas sanitárias vigentes, inclusive àquelas baixadas pelo Governo do Estado de Santa Catarina, utilizando dos </w:t>
      </w:r>
      <w:r w:rsidRPr="001E2055">
        <w:rPr>
          <w:rFonts w:ascii="Arial" w:eastAsia="Times New Roman" w:hAnsi="Arial" w:cs="Arial"/>
          <w:sz w:val="20"/>
          <w:szCs w:val="20"/>
          <w:lang w:eastAsia="pt-BR"/>
        </w:rPr>
        <w:t>meios necessários para tanto.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E2055">
        <w:rPr>
          <w:rFonts w:ascii="Arial" w:eastAsia="Times New Roman" w:hAnsi="Arial" w:cs="Arial"/>
          <w:sz w:val="20"/>
          <w:szCs w:val="20"/>
          <w:lang w:eastAsia="pt-BR"/>
        </w:rPr>
        <w:t>Art. 24° Os estabelecimentos flagrados em descumprimento as regras sanitárias vigentes, deverão ter suas atividades imediatamente suspensas até que as cumpram.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E2055">
        <w:rPr>
          <w:rFonts w:ascii="Arial" w:eastAsia="Times New Roman" w:hAnsi="Arial" w:cs="Arial"/>
          <w:sz w:val="20"/>
          <w:szCs w:val="20"/>
          <w:lang w:eastAsia="pt-BR"/>
        </w:rPr>
        <w:t>Art. 25º As medidas para enfrentamento do Covid19 neste território podem ser reavaliadas a qualquer tempo, caso seja necessário.</w:t>
      </w:r>
    </w:p>
    <w:p w:rsidR="001E2055" w:rsidRPr="001E2055" w:rsidRDefault="001E2055" w:rsidP="001E2055">
      <w:pPr>
        <w:spacing w:after="240" w:line="360" w:lineRule="auto"/>
        <w:ind w:firstLine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E2055">
        <w:rPr>
          <w:rFonts w:ascii="Arial" w:eastAsia="Times New Roman" w:hAnsi="Arial" w:cs="Arial"/>
          <w:sz w:val="20"/>
          <w:szCs w:val="20"/>
          <w:lang w:eastAsia="pt-BR"/>
        </w:rPr>
        <w:t xml:space="preserve">Art. 26° Os casos omissos e as situações especiais serão analisados pelo Secretário Municipal de Saúde com decisão e emissão de parecer técnico. </w:t>
      </w:r>
    </w:p>
    <w:p w:rsidR="001E2055" w:rsidRPr="001E2055" w:rsidRDefault="001E2055" w:rsidP="001E2055">
      <w:pPr>
        <w:spacing w:line="360" w:lineRule="auto"/>
        <w:ind w:firstLine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E2055">
        <w:rPr>
          <w:rFonts w:ascii="Arial" w:eastAsia="Times New Roman" w:hAnsi="Arial" w:cs="Arial"/>
          <w:sz w:val="20"/>
          <w:szCs w:val="20"/>
          <w:lang w:eastAsia="pt-BR"/>
        </w:rPr>
        <w:t>Art. 27º Este Decreto entra em vigor na data de sua publicação, com efeitos a partir de 25 de julho de 2020 até o dia 07 de agosto de 2020, revogadas disposições em contrário, e</w:t>
      </w:r>
      <w:r>
        <w:rPr>
          <w:rFonts w:ascii="Arial" w:eastAsia="Times New Roman" w:hAnsi="Arial" w:cs="Arial"/>
          <w:sz w:val="20"/>
          <w:szCs w:val="20"/>
          <w:lang w:eastAsia="pt-BR"/>
        </w:rPr>
        <w:t>m especial o Decreto n° 39/2020.</w:t>
      </w:r>
    </w:p>
    <w:p w:rsidR="001E2055" w:rsidRPr="00BF475C" w:rsidRDefault="001E2055" w:rsidP="00AD7792">
      <w:pPr>
        <w:spacing w:after="24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7792" w:rsidRDefault="00AD7792" w:rsidP="00AD7792">
      <w:pPr>
        <w:pStyle w:val="Corpodetexto3"/>
        <w:spacing w:after="0"/>
        <w:ind w:firstLine="992"/>
        <w:rPr>
          <w:rFonts w:ascii="Arial" w:hAnsi="Arial" w:cs="Arial"/>
          <w:sz w:val="20"/>
          <w:szCs w:val="20"/>
        </w:rPr>
      </w:pPr>
    </w:p>
    <w:p w:rsidR="00AD7792" w:rsidRDefault="00AD7792" w:rsidP="00AD7792">
      <w:pPr>
        <w:pStyle w:val="Corpodetexto3"/>
        <w:spacing w:after="0"/>
        <w:ind w:firstLine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E2055">
        <w:rPr>
          <w:rFonts w:ascii="Arial" w:hAnsi="Arial" w:cs="Arial"/>
          <w:sz w:val="20"/>
          <w:szCs w:val="20"/>
        </w:rPr>
        <w:t xml:space="preserve">                </w:t>
      </w:r>
      <w:r w:rsidRPr="002852BC">
        <w:rPr>
          <w:rFonts w:ascii="Arial" w:hAnsi="Arial" w:cs="Arial"/>
          <w:sz w:val="20"/>
          <w:szCs w:val="20"/>
        </w:rPr>
        <w:t xml:space="preserve">Armazém – SC, </w:t>
      </w:r>
      <w:r w:rsidR="001D077E">
        <w:rPr>
          <w:rFonts w:ascii="Arial" w:hAnsi="Arial" w:cs="Arial"/>
          <w:sz w:val="20"/>
          <w:szCs w:val="20"/>
        </w:rPr>
        <w:t>24</w:t>
      </w:r>
      <w:r w:rsidRPr="002852BC">
        <w:rPr>
          <w:rFonts w:ascii="Arial" w:hAnsi="Arial" w:cs="Arial"/>
          <w:sz w:val="20"/>
          <w:szCs w:val="20"/>
        </w:rPr>
        <w:t xml:space="preserve"> de </w:t>
      </w:r>
      <w:r w:rsidR="001D077E">
        <w:rPr>
          <w:rFonts w:ascii="Arial" w:hAnsi="Arial" w:cs="Arial"/>
          <w:sz w:val="20"/>
          <w:szCs w:val="20"/>
        </w:rPr>
        <w:t>Jul</w:t>
      </w:r>
      <w:r>
        <w:rPr>
          <w:rFonts w:ascii="Arial" w:hAnsi="Arial" w:cs="Arial"/>
          <w:sz w:val="20"/>
          <w:szCs w:val="20"/>
        </w:rPr>
        <w:t>ho de 2020.</w:t>
      </w:r>
    </w:p>
    <w:p w:rsidR="00AD7792" w:rsidRDefault="00AD7792" w:rsidP="00AD7792">
      <w:pPr>
        <w:pStyle w:val="Corpodetexto3"/>
        <w:spacing w:after="0"/>
        <w:ind w:firstLine="992"/>
        <w:rPr>
          <w:rFonts w:ascii="Arial" w:hAnsi="Arial" w:cs="Arial"/>
          <w:sz w:val="20"/>
          <w:szCs w:val="20"/>
        </w:rPr>
      </w:pPr>
    </w:p>
    <w:p w:rsidR="00AD7792" w:rsidRPr="002852BC" w:rsidRDefault="00AD7792" w:rsidP="00AD7792">
      <w:pPr>
        <w:pStyle w:val="Corpodetexto3"/>
        <w:spacing w:after="0"/>
        <w:ind w:firstLine="992"/>
        <w:rPr>
          <w:rFonts w:ascii="Arial" w:hAnsi="Arial" w:cs="Arial"/>
          <w:sz w:val="20"/>
          <w:szCs w:val="20"/>
        </w:rPr>
      </w:pPr>
      <w:r w:rsidRPr="002852BC">
        <w:rPr>
          <w:rFonts w:ascii="Arial" w:hAnsi="Arial" w:cs="Arial"/>
          <w:sz w:val="20"/>
          <w:szCs w:val="20"/>
        </w:rPr>
        <w:t>.</w:t>
      </w:r>
    </w:p>
    <w:p w:rsidR="00AD7792" w:rsidRPr="002852BC" w:rsidRDefault="00AD7792" w:rsidP="00AD7792">
      <w:pPr>
        <w:pStyle w:val="Corpodetexto3"/>
        <w:ind w:firstLine="180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7792" w:rsidRPr="000774D5" w:rsidRDefault="00AD7792" w:rsidP="00AD7792">
      <w:pPr>
        <w:tabs>
          <w:tab w:val="left" w:pos="450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JOSÉ BENJAMIM ARENT</w:t>
      </w:r>
    </w:p>
    <w:p w:rsidR="00AD7792" w:rsidRPr="000774D5" w:rsidRDefault="00AD7792" w:rsidP="00AD7792">
      <w:pPr>
        <w:tabs>
          <w:tab w:val="left" w:pos="4500"/>
        </w:tabs>
        <w:jc w:val="center"/>
        <w:rPr>
          <w:rFonts w:ascii="Arial" w:hAnsi="Arial" w:cs="Arial"/>
        </w:rPr>
      </w:pPr>
      <w:r w:rsidRPr="000774D5">
        <w:rPr>
          <w:rFonts w:ascii="Arial" w:hAnsi="Arial" w:cs="Arial"/>
          <w:sz w:val="18"/>
          <w:szCs w:val="18"/>
        </w:rPr>
        <w:t xml:space="preserve">Prefeito Municipal </w:t>
      </w:r>
    </w:p>
    <w:p w:rsidR="00AD7792" w:rsidRDefault="00AD7792" w:rsidP="00AD7792">
      <w:pPr>
        <w:rPr>
          <w:rFonts w:ascii="Arial" w:hAnsi="Arial" w:cs="Arial"/>
        </w:rPr>
      </w:pPr>
    </w:p>
    <w:p w:rsidR="00AD7792" w:rsidRPr="000774D5" w:rsidRDefault="00AD7792" w:rsidP="00AD7792">
      <w:pPr>
        <w:rPr>
          <w:rFonts w:ascii="Arial" w:hAnsi="Arial" w:cs="Arial"/>
        </w:rPr>
      </w:pPr>
    </w:p>
    <w:p w:rsidR="00AD7792" w:rsidRDefault="00AD7792" w:rsidP="00AD7792">
      <w:pPr>
        <w:jc w:val="both"/>
        <w:rPr>
          <w:b/>
          <w:i/>
        </w:rPr>
      </w:pPr>
      <w:r>
        <w:rPr>
          <w:b/>
          <w:i/>
        </w:rPr>
        <w:t>REGISTRE-SE E PUBLIQUE-SE</w:t>
      </w:r>
    </w:p>
    <w:p w:rsidR="00AD7792" w:rsidRDefault="00AD7792" w:rsidP="00AD7792">
      <w:pPr>
        <w:jc w:val="both"/>
        <w:rPr>
          <w:i/>
        </w:rPr>
      </w:pPr>
    </w:p>
    <w:p w:rsidR="00AD7792" w:rsidRPr="002852BC" w:rsidRDefault="00AD7792" w:rsidP="00AD7792">
      <w:pPr>
        <w:jc w:val="both"/>
        <w:rPr>
          <w:rFonts w:ascii="Arial" w:hAnsi="Arial" w:cs="Arial"/>
          <w:b/>
          <w:bCs/>
          <w:color w:val="000000"/>
        </w:rPr>
      </w:pPr>
      <w:r>
        <w:t xml:space="preserve">REGISTRADO E PUBLICADO, AFIXADO NO MURAL DE ATOS DO </w:t>
      </w:r>
      <w:r w:rsidR="001D077E">
        <w:t>EXECUTIVO DESTA PREFEITURA EM 24</w:t>
      </w:r>
      <w:r>
        <w:t xml:space="preserve"> DE JULHO DE 2.020.  CONFORME LEI MUNICIPAL Nº 888 DE 02/09/97.</w:t>
      </w:r>
    </w:p>
    <w:p w:rsidR="00AD7792" w:rsidRPr="00BF475C" w:rsidRDefault="00AD7792" w:rsidP="00AD7792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92A6B" w:rsidRDefault="00592A6B">
      <w:bookmarkStart w:id="0" w:name="_GoBack"/>
      <w:bookmarkEnd w:id="0"/>
    </w:p>
    <w:sectPr w:rsidR="00592A6B" w:rsidSect="003730B1">
      <w:headerReference w:type="default" r:id="rId5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tblBorders>
      <w:tblLook w:val="01E0" w:firstRow="1" w:lastRow="1" w:firstColumn="1" w:lastColumn="1" w:noHBand="0" w:noVBand="0"/>
    </w:tblPr>
    <w:tblGrid>
      <w:gridCol w:w="1656"/>
      <w:gridCol w:w="7578"/>
    </w:tblGrid>
    <w:tr w:rsidR="00BF475C" w:rsidTr="0013345C">
      <w:tc>
        <w:tcPr>
          <w:tcW w:w="1656" w:type="dxa"/>
        </w:tcPr>
        <w:p w:rsidR="00BF475C" w:rsidRDefault="007802FD" w:rsidP="00BF475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7310A16" wp14:editId="7F5CA18A">
                <wp:extent cx="914400" cy="9620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  <w:shd w:val="clear" w:color="auto" w:fill="auto"/>
        </w:tcPr>
        <w:p w:rsidR="00BF475C" w:rsidRPr="00B91623" w:rsidRDefault="007802FD" w:rsidP="00BF475C">
          <w:pPr>
            <w:pStyle w:val="Cabealho"/>
            <w:jc w:val="center"/>
            <w:rPr>
              <w:rFonts w:cs="Arial"/>
              <w:b/>
              <w:color w:val="0000FF"/>
              <w:sz w:val="36"/>
              <w:szCs w:val="36"/>
              <w:u w:val="single"/>
            </w:rPr>
          </w:pPr>
          <w:r w:rsidRPr="00B91623">
            <w:rPr>
              <w:rFonts w:cs="Arial"/>
              <w:b/>
              <w:color w:val="0000FF"/>
              <w:sz w:val="36"/>
              <w:szCs w:val="36"/>
              <w:u w:val="single"/>
            </w:rPr>
            <w:t>MUNICIPIO DE ARMAZÉM</w:t>
          </w:r>
        </w:p>
        <w:p w:rsidR="00BF475C" w:rsidRPr="00B91623" w:rsidRDefault="007802FD" w:rsidP="00BF475C">
          <w:pPr>
            <w:pStyle w:val="Cabealho"/>
            <w:jc w:val="center"/>
            <w:rPr>
              <w:rFonts w:cs="Arial"/>
              <w:b/>
              <w:color w:val="0000FF"/>
            </w:rPr>
          </w:pPr>
          <w:r w:rsidRPr="00B91623">
            <w:rPr>
              <w:rFonts w:cs="Arial"/>
              <w:b/>
              <w:color w:val="0000FF"/>
            </w:rPr>
            <w:t>ESTADO DE SANTA CATARINA</w:t>
          </w:r>
        </w:p>
        <w:p w:rsidR="00BF475C" w:rsidRPr="00B91623" w:rsidRDefault="007802FD" w:rsidP="00BF475C">
          <w:pPr>
            <w:pStyle w:val="Cabealho"/>
            <w:jc w:val="center"/>
            <w:rPr>
              <w:rFonts w:cs="Arial"/>
              <w:b/>
              <w:color w:val="0000FF"/>
            </w:rPr>
          </w:pPr>
        </w:p>
        <w:p w:rsidR="00BF475C" w:rsidRPr="00B91623" w:rsidRDefault="007802FD" w:rsidP="00BF475C">
          <w:pPr>
            <w:pStyle w:val="Cabealho"/>
            <w:jc w:val="center"/>
            <w:rPr>
              <w:rFonts w:cs="Arial"/>
              <w:b/>
              <w:color w:val="0000FF"/>
              <w:sz w:val="16"/>
              <w:szCs w:val="16"/>
            </w:rPr>
          </w:pPr>
          <w:r w:rsidRPr="00B91623">
            <w:rPr>
              <w:rFonts w:cs="Arial"/>
              <w:b/>
              <w:color w:val="0000FF"/>
              <w:sz w:val="16"/>
              <w:szCs w:val="16"/>
            </w:rPr>
            <w:t>Praça 19 de Dezembro, 130 – Centro - Fone (48) 3645-0740.</w:t>
          </w:r>
        </w:p>
        <w:p w:rsidR="00BF475C" w:rsidRPr="00B91623" w:rsidRDefault="007802FD" w:rsidP="00BF475C">
          <w:pPr>
            <w:pStyle w:val="Cabealho"/>
            <w:jc w:val="center"/>
            <w:rPr>
              <w:rFonts w:cs="Arial"/>
              <w:b/>
              <w:color w:val="0000FF"/>
              <w:sz w:val="16"/>
              <w:szCs w:val="16"/>
            </w:rPr>
          </w:pPr>
          <w:r w:rsidRPr="00B91623">
            <w:rPr>
              <w:rFonts w:cs="Arial"/>
              <w:b/>
              <w:color w:val="0000FF"/>
              <w:sz w:val="16"/>
              <w:szCs w:val="16"/>
            </w:rPr>
            <w:t>CEP 88.740-000 – Armazém – SC</w:t>
          </w:r>
        </w:p>
        <w:p w:rsidR="00BF475C" w:rsidRPr="00000BC3" w:rsidRDefault="007802FD" w:rsidP="00BF475C">
          <w:pPr>
            <w:pStyle w:val="Cabealho"/>
            <w:jc w:val="center"/>
            <w:rPr>
              <w:sz w:val="16"/>
              <w:szCs w:val="16"/>
            </w:rPr>
          </w:pPr>
        </w:p>
      </w:tc>
    </w:tr>
  </w:tbl>
  <w:p w:rsidR="00BF475C" w:rsidRDefault="007802FD" w:rsidP="00BF475C">
    <w:pPr>
      <w:pStyle w:val="Cabealho"/>
    </w:pPr>
  </w:p>
  <w:p w:rsidR="00BF475C" w:rsidRDefault="007802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EDF"/>
    <w:multiLevelType w:val="hybridMultilevel"/>
    <w:tmpl w:val="F9A61882"/>
    <w:lvl w:ilvl="0" w:tplc="49DE2CBE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45715195"/>
    <w:multiLevelType w:val="hybridMultilevel"/>
    <w:tmpl w:val="9B6E63E8"/>
    <w:lvl w:ilvl="0" w:tplc="CED07C78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92"/>
    <w:rsid w:val="001D077E"/>
    <w:rsid w:val="001E2055"/>
    <w:rsid w:val="00592A6B"/>
    <w:rsid w:val="00705781"/>
    <w:rsid w:val="007802FD"/>
    <w:rsid w:val="00AD7792"/>
    <w:rsid w:val="00B0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FC7F2-5EEC-4FF8-90B9-3FC66B03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79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D7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7792"/>
  </w:style>
  <w:style w:type="paragraph" w:styleId="Corpodetexto3">
    <w:name w:val="Body Text 3"/>
    <w:basedOn w:val="Normal"/>
    <w:link w:val="Corpodetexto3Char"/>
    <w:rsid w:val="00AD77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D779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E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1881</Words>
  <Characters>10160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Borges</dc:creator>
  <cp:keywords/>
  <dc:description/>
  <cp:lastModifiedBy>André Borges</cp:lastModifiedBy>
  <cp:revision>3</cp:revision>
  <dcterms:created xsi:type="dcterms:W3CDTF">2020-07-24T13:58:00Z</dcterms:created>
  <dcterms:modified xsi:type="dcterms:W3CDTF">2020-07-24T14:18:00Z</dcterms:modified>
</cp:coreProperties>
</file>